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B1" w:rsidRPr="00A728C2" w:rsidRDefault="00B115B1" w:rsidP="00FE3362">
      <w:pPr>
        <w:spacing w:after="0"/>
        <w:jc w:val="center"/>
        <w:rPr>
          <w:b/>
          <w:bCs/>
          <w:sz w:val="24"/>
          <w:szCs w:val="24"/>
        </w:rPr>
      </w:pPr>
      <w:r w:rsidRPr="00A728C2">
        <w:rPr>
          <w:b/>
          <w:bCs/>
          <w:sz w:val="24"/>
          <w:szCs w:val="24"/>
        </w:rPr>
        <w:t>РОССИЙСКАЯ ФЕДЕРАЦИЯ</w:t>
      </w:r>
    </w:p>
    <w:p w:rsidR="00B115B1" w:rsidRPr="00A728C2" w:rsidRDefault="00B115B1" w:rsidP="00FE3362">
      <w:pPr>
        <w:spacing w:after="0"/>
        <w:jc w:val="center"/>
        <w:rPr>
          <w:b/>
          <w:bCs/>
          <w:sz w:val="24"/>
          <w:szCs w:val="24"/>
        </w:rPr>
      </w:pPr>
      <w:r w:rsidRPr="00A728C2">
        <w:rPr>
          <w:b/>
          <w:bCs/>
          <w:sz w:val="24"/>
          <w:szCs w:val="24"/>
        </w:rPr>
        <w:t>ИРКУТСКАЯ ОБЛАСТЬ</w:t>
      </w:r>
    </w:p>
    <w:p w:rsidR="00B115B1" w:rsidRPr="00A728C2" w:rsidRDefault="00B115B1" w:rsidP="00FE3362">
      <w:pPr>
        <w:spacing w:after="0"/>
        <w:jc w:val="center"/>
        <w:rPr>
          <w:b/>
          <w:bCs/>
          <w:sz w:val="24"/>
          <w:szCs w:val="24"/>
        </w:rPr>
      </w:pPr>
      <w:r w:rsidRPr="00A728C2">
        <w:rPr>
          <w:b/>
          <w:bCs/>
          <w:sz w:val="24"/>
          <w:szCs w:val="24"/>
        </w:rPr>
        <w:t>УСТЬ-УДИНСКИЙ РАЙОН</w:t>
      </w:r>
    </w:p>
    <w:p w:rsidR="00B115B1" w:rsidRPr="00A728C2" w:rsidRDefault="00B115B1" w:rsidP="00FE3362">
      <w:pPr>
        <w:spacing w:after="0"/>
        <w:jc w:val="center"/>
        <w:rPr>
          <w:b/>
          <w:bCs/>
          <w:sz w:val="24"/>
          <w:szCs w:val="24"/>
        </w:rPr>
      </w:pPr>
      <w:r w:rsidRPr="00A728C2">
        <w:rPr>
          <w:b/>
          <w:bCs/>
          <w:sz w:val="24"/>
          <w:szCs w:val="24"/>
        </w:rPr>
        <w:t>ДУМА СВЕТЛОЛОБОВСКОГО СЕЛЬСКОГО ПОСЕЛЕНИЯ</w:t>
      </w:r>
    </w:p>
    <w:p w:rsidR="00B115B1" w:rsidRPr="00A728C2" w:rsidRDefault="00B115B1" w:rsidP="00FE3362">
      <w:pPr>
        <w:spacing w:after="0"/>
        <w:rPr>
          <w:sz w:val="24"/>
          <w:szCs w:val="24"/>
        </w:rPr>
      </w:pPr>
    </w:p>
    <w:p w:rsidR="00B115B1" w:rsidRPr="00A728C2" w:rsidRDefault="00B115B1" w:rsidP="001B77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  <w:r w:rsidRPr="00A728C2">
        <w:rPr>
          <w:b/>
          <w:bCs/>
          <w:sz w:val="24"/>
          <w:szCs w:val="24"/>
        </w:rPr>
        <w:t xml:space="preserve"> </w:t>
      </w:r>
    </w:p>
    <w:p w:rsidR="00B115B1" w:rsidRPr="00A728C2" w:rsidRDefault="00B115B1" w:rsidP="001B7731">
      <w:pPr>
        <w:rPr>
          <w:sz w:val="24"/>
          <w:szCs w:val="24"/>
        </w:rPr>
      </w:pPr>
    </w:p>
    <w:p w:rsidR="00B115B1" w:rsidRPr="00A728C2" w:rsidRDefault="00B115B1" w:rsidP="001B7731">
      <w:pPr>
        <w:rPr>
          <w:b/>
          <w:bCs/>
          <w:sz w:val="24"/>
          <w:szCs w:val="24"/>
        </w:rPr>
      </w:pPr>
      <w:r w:rsidRPr="00A728C2"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</w:rPr>
        <w:t>30</w:t>
      </w:r>
      <w:r w:rsidRPr="00A728C2">
        <w:rPr>
          <w:b/>
          <w:bCs/>
          <w:sz w:val="24"/>
          <w:szCs w:val="24"/>
        </w:rPr>
        <w:t xml:space="preserve"> декабря 2011г.                                                                                   № 2</w:t>
      </w:r>
      <w:r>
        <w:rPr>
          <w:b/>
          <w:bCs/>
          <w:sz w:val="24"/>
          <w:szCs w:val="24"/>
        </w:rPr>
        <w:t>3</w:t>
      </w:r>
      <w:r w:rsidRPr="00A728C2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3</w:t>
      </w:r>
    </w:p>
    <w:p w:rsidR="00B115B1" w:rsidRPr="009B508A" w:rsidRDefault="00B115B1" w:rsidP="009B508A">
      <w:pPr>
        <w:spacing w:after="180" w:line="240" w:lineRule="auto"/>
        <w:rPr>
          <w:rFonts w:ascii="Arial" w:hAnsi="Arial" w:cs="Arial"/>
          <w:color w:val="000000"/>
          <w:sz w:val="23"/>
          <w:szCs w:val="23"/>
        </w:rPr>
      </w:pPr>
    </w:p>
    <w:p w:rsidR="00B115B1" w:rsidRPr="00A728C2" w:rsidRDefault="00B115B1" w:rsidP="001B773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728C2">
        <w:rPr>
          <w:rFonts w:ascii="Arial" w:hAnsi="Arial" w:cs="Arial"/>
          <w:b/>
          <w:bCs/>
          <w:color w:val="000000"/>
          <w:sz w:val="20"/>
          <w:szCs w:val="20"/>
        </w:rPr>
        <w:t xml:space="preserve">«Об оплате труда работников, замещающих должности, </w:t>
      </w:r>
    </w:p>
    <w:p w:rsidR="00B115B1" w:rsidRPr="00A728C2" w:rsidRDefault="00B115B1" w:rsidP="001B773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728C2">
        <w:rPr>
          <w:rFonts w:ascii="Arial" w:hAnsi="Arial" w:cs="Arial"/>
          <w:b/>
          <w:bCs/>
          <w:color w:val="000000"/>
          <w:sz w:val="20"/>
          <w:szCs w:val="20"/>
        </w:rPr>
        <w:t xml:space="preserve">не являющиеся должностями государственной гражданской </w:t>
      </w:r>
    </w:p>
    <w:p w:rsidR="00B115B1" w:rsidRPr="00A728C2" w:rsidRDefault="00B115B1" w:rsidP="001B773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728C2">
        <w:rPr>
          <w:rFonts w:ascii="Arial" w:hAnsi="Arial" w:cs="Arial"/>
          <w:b/>
          <w:bCs/>
          <w:color w:val="000000"/>
          <w:sz w:val="20"/>
          <w:szCs w:val="20"/>
        </w:rPr>
        <w:t xml:space="preserve">службы Иркутской области, и вспомогательного персонала </w:t>
      </w:r>
    </w:p>
    <w:p w:rsidR="00B115B1" w:rsidRPr="00A728C2" w:rsidRDefault="00B115B1" w:rsidP="001B773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728C2">
        <w:rPr>
          <w:rFonts w:ascii="Arial" w:hAnsi="Arial" w:cs="Arial"/>
          <w:b/>
          <w:bCs/>
          <w:color w:val="000000"/>
          <w:sz w:val="20"/>
          <w:szCs w:val="20"/>
        </w:rPr>
        <w:t xml:space="preserve">органов государственной власти Иркутской области и иных </w:t>
      </w:r>
    </w:p>
    <w:p w:rsidR="00B115B1" w:rsidRPr="00A728C2" w:rsidRDefault="00B115B1" w:rsidP="001B773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728C2">
        <w:rPr>
          <w:rFonts w:ascii="Arial" w:hAnsi="Arial" w:cs="Arial"/>
          <w:b/>
          <w:bCs/>
          <w:color w:val="000000"/>
          <w:sz w:val="20"/>
          <w:szCs w:val="20"/>
        </w:rPr>
        <w:t>государственных органов Иркутской области»</w:t>
      </w:r>
    </w:p>
    <w:p w:rsidR="00B115B1" w:rsidRPr="009B508A" w:rsidRDefault="00B115B1" w:rsidP="001B773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Pr="00A728C2" w:rsidRDefault="00B115B1" w:rsidP="00B509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В целях упорядочения оплаты труда работников Светлолобовского муниципального образования,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области, в соответствии со </w:t>
      </w:r>
      <w:hyperlink r:id="rId4" w:anchor="135" w:history="1">
        <w:r w:rsidRPr="00A728C2">
          <w:rPr>
            <w:rFonts w:ascii="Arial" w:hAnsi="Arial" w:cs="Arial"/>
            <w:color w:val="0049A3"/>
            <w:sz w:val="24"/>
            <w:szCs w:val="24"/>
            <w:u w:val="single"/>
          </w:rPr>
          <w:t>статьей 135</w:t>
        </w:r>
      </w:hyperlink>
      <w:r w:rsidRPr="00A728C2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Федерации, руководствуясь </w:t>
      </w:r>
      <w:hyperlink r:id="rId5" w:anchor="59000" w:history="1">
        <w:r w:rsidRPr="00A728C2">
          <w:rPr>
            <w:rFonts w:ascii="Arial" w:hAnsi="Arial" w:cs="Arial"/>
            <w:color w:val="0049A3"/>
            <w:sz w:val="24"/>
            <w:szCs w:val="24"/>
            <w:u w:val="single"/>
          </w:rPr>
          <w:t xml:space="preserve">статьей </w:t>
        </w:r>
      </w:hyperlink>
      <w:r w:rsidRPr="00A728C2">
        <w:rPr>
          <w:rFonts w:ascii="Arial" w:hAnsi="Arial" w:cs="Arial"/>
          <w:color w:val="000000"/>
          <w:sz w:val="24"/>
          <w:szCs w:val="24"/>
        </w:rPr>
        <w:t xml:space="preserve"> Устава </w:t>
      </w:r>
      <w:r>
        <w:rPr>
          <w:rFonts w:ascii="Arial" w:hAnsi="Arial" w:cs="Arial"/>
          <w:color w:val="000000"/>
          <w:sz w:val="24"/>
          <w:szCs w:val="24"/>
        </w:rPr>
        <w:t>Светлолобовского муниципального образования</w:t>
      </w:r>
      <w:r w:rsidRPr="00A728C2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B115B1" w:rsidRPr="00A728C2" w:rsidRDefault="00B115B1" w:rsidP="00B509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115B1" w:rsidRPr="00A728C2" w:rsidRDefault="00B115B1" w:rsidP="00B509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hyperlink r:id="rId6" w:anchor="9991" w:history="1">
        <w:r w:rsidRPr="00A728C2">
          <w:rPr>
            <w:rFonts w:ascii="Arial" w:hAnsi="Arial" w:cs="Arial"/>
            <w:color w:val="0049A3"/>
            <w:sz w:val="24"/>
            <w:szCs w:val="24"/>
            <w:u w:val="single"/>
          </w:rPr>
          <w:t>Положение</w:t>
        </w:r>
      </w:hyperlink>
      <w:r w:rsidRPr="00A728C2">
        <w:rPr>
          <w:rFonts w:ascii="Arial" w:hAnsi="Arial" w:cs="Arial"/>
          <w:color w:val="000000"/>
          <w:sz w:val="24"/>
          <w:szCs w:val="24"/>
        </w:rPr>
        <w:t xml:space="preserve"> об оплате труда работников</w:t>
      </w:r>
      <w:r>
        <w:rPr>
          <w:rFonts w:ascii="Arial" w:hAnsi="Arial" w:cs="Arial"/>
          <w:color w:val="000000"/>
          <w:sz w:val="24"/>
          <w:szCs w:val="24"/>
        </w:rPr>
        <w:t xml:space="preserve"> Светлолобовского муниципального образования</w:t>
      </w:r>
      <w:r w:rsidRPr="00A728C2">
        <w:rPr>
          <w:rFonts w:ascii="Arial" w:hAnsi="Arial" w:cs="Arial"/>
          <w:color w:val="000000"/>
          <w:sz w:val="24"/>
          <w:szCs w:val="24"/>
        </w:rPr>
        <w:t>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области.</w:t>
      </w:r>
    </w:p>
    <w:p w:rsidR="00B115B1" w:rsidRPr="00A728C2" w:rsidRDefault="00B115B1" w:rsidP="00B509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2. Финансирование расходов, связанных с реализацией настоящего решения, осуществлять в пределах средств на оплату труда, предусмотренных решением Думы Светлолобовского муниципального образования о местном бюджете на очередной финансовый год.</w:t>
      </w:r>
    </w:p>
    <w:p w:rsidR="00B115B1" w:rsidRPr="00A728C2" w:rsidRDefault="00B115B1" w:rsidP="00B509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3. Признать утратившими силу решение ДП №  от</w:t>
      </w:r>
    </w:p>
    <w:p w:rsidR="00B115B1" w:rsidRPr="00A728C2" w:rsidRDefault="00B115B1" w:rsidP="00B509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4. Настоящее решение вступает в силу через десять дней после его </w:t>
      </w:r>
      <w:hyperlink r:id="rId7" w:history="1">
        <w:r w:rsidRPr="00A728C2">
          <w:rPr>
            <w:rFonts w:ascii="Arial" w:hAnsi="Arial" w:cs="Arial"/>
            <w:color w:val="000000"/>
            <w:sz w:val="24"/>
            <w:szCs w:val="24"/>
          </w:rPr>
          <w:t>официального опубликования</w:t>
        </w:r>
      </w:hyperlink>
      <w:r w:rsidRPr="00A728C2">
        <w:rPr>
          <w:rFonts w:ascii="Arial" w:hAnsi="Arial" w:cs="Arial"/>
          <w:color w:val="000000"/>
          <w:sz w:val="24"/>
          <w:szCs w:val="24"/>
        </w:rPr>
        <w:t>, но не ранее 01.01.2012г.</w:t>
      </w:r>
    </w:p>
    <w:p w:rsidR="00B115B1" w:rsidRPr="00A728C2" w:rsidRDefault="00B115B1" w:rsidP="00B509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9B50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ВрИО Главы Светлолобовского </w:t>
      </w: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муниципального образования                                     Минибаев</w:t>
      </w:r>
      <w:r>
        <w:rPr>
          <w:rFonts w:ascii="Arial" w:hAnsi="Arial" w:cs="Arial"/>
          <w:color w:val="000000"/>
          <w:sz w:val="24"/>
          <w:szCs w:val="24"/>
        </w:rPr>
        <w:t xml:space="preserve"> Ринат Талгатович</w:t>
      </w: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Утверждено Думой Светлолобовского </w:t>
      </w:r>
    </w:p>
    <w:p w:rsidR="00B115B1" w:rsidRPr="00A728C2" w:rsidRDefault="00B115B1" w:rsidP="009B50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Рябов Анатолий Васильевич                                                        </w:t>
      </w:r>
    </w:p>
    <w:p w:rsidR="00B115B1" w:rsidRPr="00A728C2" w:rsidRDefault="00B115B1" w:rsidP="009B50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6"/>
        <w:gridCol w:w="3129"/>
      </w:tblGrid>
      <w:tr w:rsidR="00B115B1" w:rsidRPr="00C32BD3">
        <w:trPr>
          <w:tblCellSpacing w:w="0" w:type="dxa"/>
        </w:trPr>
        <w:tc>
          <w:tcPr>
            <w:tcW w:w="3333" w:type="pct"/>
            <w:vAlign w:val="bottom"/>
          </w:tcPr>
          <w:p w:rsidR="00B115B1" w:rsidRPr="009B508A" w:rsidRDefault="00B115B1" w:rsidP="009B508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667" w:type="pct"/>
            <w:vAlign w:val="bottom"/>
          </w:tcPr>
          <w:p w:rsidR="00B115B1" w:rsidRPr="009B508A" w:rsidRDefault="00B115B1" w:rsidP="009B508A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B115B1" w:rsidRPr="009B508A" w:rsidRDefault="00B115B1" w:rsidP="009B508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Default="00B115B1" w:rsidP="009B508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115B1" w:rsidRPr="00A728C2" w:rsidRDefault="00B115B1" w:rsidP="00A728C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A728C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Pr="00A728C2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:rsidR="00B115B1" w:rsidRPr="00A728C2" w:rsidRDefault="00B115B1" w:rsidP="00A728C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утверждено решением </w:t>
      </w:r>
    </w:p>
    <w:p w:rsidR="00B115B1" w:rsidRPr="00A728C2" w:rsidRDefault="00B115B1" w:rsidP="00A728C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ДП 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728C2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 xml:space="preserve">3 </w:t>
      </w:r>
      <w:r w:rsidRPr="00A728C2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>30.12.2011г.</w:t>
      </w:r>
    </w:p>
    <w:p w:rsidR="00B115B1" w:rsidRPr="00A728C2" w:rsidRDefault="00B115B1" w:rsidP="00A728C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15B1" w:rsidRDefault="00B115B1" w:rsidP="00A728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Положение об оплате труда работников Светлолобовского</w:t>
      </w:r>
    </w:p>
    <w:p w:rsidR="00B115B1" w:rsidRDefault="00B115B1" w:rsidP="00A728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образования, замещающих должности,</w:t>
      </w:r>
    </w:p>
    <w:p w:rsidR="00B115B1" w:rsidRDefault="00B115B1" w:rsidP="00A728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не являющиеся должностями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государственной гражданской</w:t>
      </w:r>
    </w:p>
    <w:p w:rsidR="00B115B1" w:rsidRDefault="00B115B1" w:rsidP="00A728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службы Иркутской области, и вспомогательного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персонала</w:t>
      </w:r>
    </w:p>
    <w:p w:rsidR="00B115B1" w:rsidRPr="00A728C2" w:rsidRDefault="00B115B1" w:rsidP="00A728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органов государственной власти Иркутской области и иных</w:t>
      </w:r>
    </w:p>
    <w:p w:rsidR="00B115B1" w:rsidRDefault="00B115B1" w:rsidP="00A728C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государственных органов Иркутской области.</w:t>
      </w:r>
    </w:p>
    <w:p w:rsidR="00B115B1" w:rsidRPr="00A728C2" w:rsidRDefault="00B115B1" w:rsidP="00A728C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728C2">
        <w:rPr>
          <w:rFonts w:ascii="Arial" w:hAnsi="Arial" w:cs="Arial"/>
          <w:color w:val="000000"/>
          <w:sz w:val="20"/>
          <w:szCs w:val="20"/>
        </w:rPr>
        <w:t xml:space="preserve">(утв.согласно </w:t>
      </w:r>
      <w:hyperlink r:id="rId8" w:history="1">
        <w:r w:rsidRPr="00A728C2">
          <w:rPr>
            <w:rFonts w:ascii="Arial" w:hAnsi="Arial" w:cs="Arial"/>
            <w:color w:val="000000"/>
            <w:sz w:val="20"/>
            <w:szCs w:val="20"/>
          </w:rPr>
          <w:t>Указ</w:t>
        </w:r>
      </w:hyperlink>
      <w:r w:rsidRPr="00A728C2">
        <w:rPr>
          <w:sz w:val="20"/>
          <w:szCs w:val="20"/>
        </w:rPr>
        <w:t>а</w:t>
      </w:r>
      <w:r w:rsidRPr="00A728C2">
        <w:rPr>
          <w:rFonts w:ascii="Arial" w:hAnsi="Arial" w:cs="Arial"/>
          <w:color w:val="000000"/>
          <w:sz w:val="20"/>
          <w:szCs w:val="20"/>
        </w:rPr>
        <w:t xml:space="preserve"> губернатора Иркутской области</w:t>
      </w:r>
    </w:p>
    <w:p w:rsidR="00B115B1" w:rsidRPr="00A728C2" w:rsidRDefault="00B115B1" w:rsidP="00A728C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728C2">
        <w:rPr>
          <w:rFonts w:ascii="Arial" w:hAnsi="Arial" w:cs="Arial"/>
          <w:color w:val="000000"/>
          <w:sz w:val="20"/>
          <w:szCs w:val="20"/>
        </w:rPr>
        <w:t>от 22 сентября 2011 г. N 246-УГ)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Глава 1. Общие положения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 Светлолобовского муниципального образования,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2. Под вспомогательным персоналом государственных органов Иркутской области в целях настоящего Положения понимаются лица, работающие в государственных органах Иркутской области по трудовым договорам и не являющиеся государственными гражданскими служащими Иркутской области или работниками соответствующих государственных органов Иркутской области, указанными в </w:t>
      </w:r>
      <w:hyperlink r:id="rId9" w:anchor="24" w:history="1">
        <w:r w:rsidRPr="00A728C2">
          <w:rPr>
            <w:rFonts w:ascii="Arial" w:hAnsi="Arial" w:cs="Arial"/>
            <w:color w:val="0049A3"/>
            <w:sz w:val="24"/>
            <w:szCs w:val="24"/>
            <w:u w:val="single"/>
          </w:rPr>
          <w:t>пункте 4</w:t>
        </w:r>
      </w:hyperlink>
      <w:r w:rsidRPr="00A728C2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Глава 2. Оплата труда и порядок формирования фонда оплаты труда работников Светлолобовского муниципального образования, замещающих должности, не являющиеся должностями государственной гражданской службы Иркутской области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3. Оплата труда работников  Светлолобовского муниципального образования, замещающих должности, не являющиеся должностями государственной гражданской службы Иркутской области, состоит из месячного должностного оклада (далее - должностной оклад), ежемесячных и иных дополнительных выплат.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4. Должностные оклады работников  Светлолобовского муниципального образования, замещающих должности, не являющиеся должностями государственной гражданской службы Иркутской области (далее - служащие), устанавливаются в следующих размерах: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616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01"/>
        <w:gridCol w:w="1815"/>
      </w:tblGrid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отделения, группы, главный бухгалтер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4367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4013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Главный инженер, заместитель главного бухгалтера,</w:t>
            </w:r>
          </w:p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группы учета, руководитель группы бухгалтеров-ревизоров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3799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3659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Инженер 1 категории, бухгалтер 1 категории,</w:t>
            </w:r>
          </w:p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аналитик 1 категории, экономист 1 категории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2962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Старший инспектор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2597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2479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Инженер 2 категории, бухгалтер 2 категории,</w:t>
            </w:r>
          </w:p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аналитик 2 категории, экономист 2 категории,</w:t>
            </w:r>
          </w:p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инспектор, стенографистка 1 категории, секретарь руководителя, программист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2254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Стенографистка 2 категории, машинистка 1 категории,</w:t>
            </w:r>
          </w:p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кассир, комендант, архивариус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Инженер, бухгалтер, аналитик, экономист, секретарь-стенографистка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1846</w:t>
            </w:r>
          </w:p>
        </w:tc>
      </w:tr>
      <w:tr w:rsidR="00B115B1" w:rsidRPr="00C32BD3">
        <w:trPr>
          <w:tblCellSpacing w:w="0" w:type="dxa"/>
        </w:trPr>
        <w:tc>
          <w:tcPr>
            <w:tcW w:w="679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Секретарь-машинистка, машинистка 2 категории, экспедитор, делопроизводитель</w:t>
            </w:r>
          </w:p>
        </w:tc>
        <w:tc>
          <w:tcPr>
            <w:tcW w:w="1812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1653</w:t>
            </w:r>
          </w:p>
        </w:tc>
      </w:tr>
    </w:tbl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5. Служащим производятся следующие ежемесячные и иные дополнительные выплаты: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а) ежемесячное денежное поощрение - в размере 1 должностного оклада;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б) ежемесячная надбавка к должностному окладу за выслугу лет;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д) премии по результатам работы;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е) материальная помощь;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з) иные выплаты, предусмотренные федеральными законами и иными правовыми актами Российской Федерации.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6.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7.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а) ежемесячного денежного поощрения - в размере 12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г) премий по результатам работы - в размере 3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д) материальной помощи - в размере 2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Глава 3. Оплата труда и порядок формирования фонда оплаты труда вспомогательного персонала  Светлолобовского муниципального образования.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8. Оплата труда вспомогательного персонала  Светлолобовского муниципального образования (далее - вспомогательный персонал) состоит из должностного оклада, ежемесячных и иных дополнительных выплат.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9.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136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2"/>
        <w:gridCol w:w="2584"/>
      </w:tblGrid>
      <w:tr w:rsidR="00B115B1" w:rsidRPr="00C32BD3">
        <w:trPr>
          <w:tblCellSpacing w:w="0" w:type="dxa"/>
        </w:trPr>
        <w:tc>
          <w:tcPr>
            <w:tcW w:w="5544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80" w:type="dxa"/>
            <w:vAlign w:val="center"/>
          </w:tcPr>
          <w:p w:rsidR="00B115B1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Размер</w:t>
            </w:r>
          </w:p>
          <w:p w:rsidR="00B115B1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Должностного</w:t>
            </w:r>
          </w:p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оклада, руб.</w:t>
            </w:r>
          </w:p>
        </w:tc>
      </w:tr>
      <w:tr w:rsidR="00B115B1" w:rsidRPr="00C32BD3">
        <w:trPr>
          <w:tblCellSpacing w:w="0" w:type="dxa"/>
        </w:trPr>
        <w:tc>
          <w:tcPr>
            <w:tcW w:w="5544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58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1718</w:t>
            </w:r>
          </w:p>
        </w:tc>
      </w:tr>
      <w:tr w:rsidR="00B115B1" w:rsidRPr="00C32BD3">
        <w:trPr>
          <w:tblCellSpacing w:w="0" w:type="dxa"/>
        </w:trPr>
        <w:tc>
          <w:tcPr>
            <w:tcW w:w="5544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 квалификационный разряд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58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1786</w:t>
            </w:r>
          </w:p>
        </w:tc>
      </w:tr>
      <w:tr w:rsidR="00B115B1" w:rsidRPr="00C32BD3">
        <w:trPr>
          <w:tblCellSpacing w:w="0" w:type="dxa"/>
        </w:trPr>
        <w:tc>
          <w:tcPr>
            <w:tcW w:w="5544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58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1872</w:t>
            </w:r>
          </w:p>
        </w:tc>
      </w:tr>
      <w:tr w:rsidR="00B115B1" w:rsidRPr="00C32BD3">
        <w:trPr>
          <w:tblCellSpacing w:w="0" w:type="dxa"/>
        </w:trPr>
        <w:tc>
          <w:tcPr>
            <w:tcW w:w="5544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58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1961</w:t>
            </w:r>
          </w:p>
        </w:tc>
      </w:tr>
      <w:tr w:rsidR="00B115B1" w:rsidRPr="00C32BD3">
        <w:trPr>
          <w:tblCellSpacing w:w="0" w:type="dxa"/>
        </w:trPr>
        <w:tc>
          <w:tcPr>
            <w:tcW w:w="5544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58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2178</w:t>
            </w:r>
          </w:p>
        </w:tc>
      </w:tr>
      <w:tr w:rsidR="00B115B1" w:rsidRPr="00C32BD3">
        <w:trPr>
          <w:tblCellSpacing w:w="0" w:type="dxa"/>
        </w:trPr>
        <w:tc>
          <w:tcPr>
            <w:tcW w:w="5544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58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2416</w:t>
            </w:r>
          </w:p>
        </w:tc>
      </w:tr>
      <w:tr w:rsidR="00B115B1" w:rsidRPr="00C32BD3">
        <w:trPr>
          <w:tblCellSpacing w:w="0" w:type="dxa"/>
        </w:trPr>
        <w:tc>
          <w:tcPr>
            <w:tcW w:w="5544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258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2656</w:t>
            </w:r>
          </w:p>
        </w:tc>
      </w:tr>
      <w:tr w:rsidR="00B115B1" w:rsidRPr="00C32BD3">
        <w:trPr>
          <w:tblCellSpacing w:w="0" w:type="dxa"/>
        </w:trPr>
        <w:tc>
          <w:tcPr>
            <w:tcW w:w="5544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258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2919</w:t>
            </w:r>
          </w:p>
        </w:tc>
      </w:tr>
    </w:tbl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10. Вспомогательному персоналу производятся следующие ежемесячные и иные дополнительные выплаты: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а) ежемесячное денежное поощрение - в размере 1 должностного оклада;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г) премии по результатам работы;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д) материальная помощь;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11.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12.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а) ежемесячного денежного поощрения - в размере 12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в) премий по результатам работы - в размере 3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г) материальной помощи - в размере 2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13.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7368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40"/>
        <w:gridCol w:w="3828"/>
      </w:tblGrid>
      <w:tr w:rsidR="00B115B1" w:rsidRPr="00C32BD3">
        <w:trPr>
          <w:tblCellSpacing w:w="0" w:type="dxa"/>
        </w:trPr>
        <w:tc>
          <w:tcPr>
            <w:tcW w:w="354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828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B115B1" w:rsidRPr="00C32BD3">
        <w:trPr>
          <w:tblCellSpacing w:w="0" w:type="dxa"/>
        </w:trPr>
        <w:tc>
          <w:tcPr>
            <w:tcW w:w="354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3828" w:type="dxa"/>
            <w:vAlign w:val="center"/>
          </w:tcPr>
          <w:p w:rsidR="00B115B1" w:rsidRPr="00A728C2" w:rsidRDefault="00B115B1" w:rsidP="005D6C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B115B1" w:rsidRPr="00C32BD3">
        <w:trPr>
          <w:tblCellSpacing w:w="0" w:type="dxa"/>
        </w:trPr>
        <w:tc>
          <w:tcPr>
            <w:tcW w:w="354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от 8 до 13 лет</w:t>
            </w:r>
          </w:p>
        </w:tc>
        <w:tc>
          <w:tcPr>
            <w:tcW w:w="3828" w:type="dxa"/>
            <w:vAlign w:val="center"/>
          </w:tcPr>
          <w:p w:rsidR="00B115B1" w:rsidRPr="00A728C2" w:rsidRDefault="00B115B1" w:rsidP="005D6C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B115B1" w:rsidRPr="00C32BD3">
        <w:trPr>
          <w:tblCellSpacing w:w="0" w:type="dxa"/>
        </w:trPr>
        <w:tc>
          <w:tcPr>
            <w:tcW w:w="354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от 13 до 18 лет</w:t>
            </w:r>
          </w:p>
        </w:tc>
        <w:tc>
          <w:tcPr>
            <w:tcW w:w="3828" w:type="dxa"/>
            <w:vAlign w:val="center"/>
          </w:tcPr>
          <w:p w:rsidR="00B115B1" w:rsidRPr="00A728C2" w:rsidRDefault="00B115B1" w:rsidP="005D6C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B115B1" w:rsidRPr="00C32BD3">
        <w:trPr>
          <w:tblCellSpacing w:w="0" w:type="dxa"/>
        </w:trPr>
        <w:tc>
          <w:tcPr>
            <w:tcW w:w="354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от 18 до 23 лет</w:t>
            </w:r>
          </w:p>
        </w:tc>
        <w:tc>
          <w:tcPr>
            <w:tcW w:w="3828" w:type="dxa"/>
            <w:vAlign w:val="center"/>
          </w:tcPr>
          <w:p w:rsidR="00B115B1" w:rsidRPr="00A728C2" w:rsidRDefault="00B115B1" w:rsidP="005D6C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B115B1" w:rsidRPr="00C32BD3">
        <w:trPr>
          <w:tblCellSpacing w:w="0" w:type="dxa"/>
        </w:trPr>
        <w:tc>
          <w:tcPr>
            <w:tcW w:w="3540" w:type="dxa"/>
            <w:vAlign w:val="center"/>
          </w:tcPr>
          <w:p w:rsidR="00B115B1" w:rsidRPr="00A728C2" w:rsidRDefault="00B115B1" w:rsidP="00A728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от 23 лет</w:t>
            </w:r>
          </w:p>
        </w:tc>
        <w:tc>
          <w:tcPr>
            <w:tcW w:w="3828" w:type="dxa"/>
            <w:vAlign w:val="center"/>
          </w:tcPr>
          <w:p w:rsidR="00B115B1" w:rsidRPr="00A728C2" w:rsidRDefault="00B115B1" w:rsidP="005D6C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8C2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</w:tbl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14.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0" w:history="1">
        <w:r w:rsidRPr="00A728C2">
          <w:rPr>
            <w:rFonts w:ascii="Arial" w:hAnsi="Arial" w:cs="Arial"/>
            <w:color w:val="0049A3"/>
            <w:sz w:val="24"/>
            <w:szCs w:val="24"/>
            <w:u w:val="single"/>
          </w:rPr>
          <w:t>Приказом</w:t>
        </w:r>
      </w:hyperlink>
      <w:r w:rsidRPr="00A728C2">
        <w:rPr>
          <w:rFonts w:ascii="Arial" w:hAnsi="Arial" w:cs="Arial"/>
          <w:color w:val="000000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15.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16.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17.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18. Ответственность за своевременный пересмотр размера ежемесячной надбавки за выслугу лет возлагается на кадровую службу государственного органа Иркутской области.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19. Назначение ежемесячной надбавки за выслугу лет оформляется соответствующим правовым актом.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20.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21. Надбавка устанавливается в размере от 50 до 100 процентов должностного оклада при наличии следующих условий: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22. Конкретный размер надбавки определяется Главой Светлолобовского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23. Надбавка носит срочный и персонифицированный характер, указывается в трудовом договоре, заключенном с работником.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24. Надбавка выплачивается пропорционально отработанному времени.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Глава 6. Порядок и условия выплаты премии по результатам работы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25.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б) своевременного и качественного выполнения планов работы;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в) соблюдения трудовой дисциплины.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33.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26. Премия максимальным размером не ограничивается. Выплата премии производится по результатам работы за месяц, квартал, год.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27.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28. Размер премии определяется Главой Светлолобовского муниципального образования и оформляется соответствующим правовым актом.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Глава 7. Размер, порядок и условия выплаты материальной помощи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29. Материальная помощь работникам предоставляется в случаях: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30. Материальная помощь предоставляется по письменному заявлению работника, при предоставлении следующих документов: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а) в случаях, предусмотренных </w:t>
      </w:r>
      <w:hyperlink r:id="rId11" w:anchor="7371" w:history="1">
        <w:r w:rsidRPr="00A728C2">
          <w:rPr>
            <w:rFonts w:ascii="Arial" w:hAnsi="Arial" w:cs="Arial"/>
            <w:color w:val="000000"/>
            <w:sz w:val="24"/>
            <w:szCs w:val="24"/>
            <w:u w:val="single"/>
          </w:rPr>
          <w:t>подпунктом "а" пункта</w:t>
        </w:r>
        <w:r w:rsidRPr="00A728C2">
          <w:rPr>
            <w:rFonts w:ascii="Arial" w:hAnsi="Arial" w:cs="Arial"/>
            <w:color w:val="0049A3"/>
            <w:sz w:val="24"/>
            <w:szCs w:val="24"/>
            <w:u w:val="single"/>
          </w:rPr>
          <w:t xml:space="preserve"> </w:t>
        </w:r>
      </w:hyperlink>
      <w:r w:rsidRPr="00A728C2">
        <w:rPr>
          <w:sz w:val="24"/>
          <w:szCs w:val="24"/>
        </w:rPr>
        <w:t xml:space="preserve">29 </w:t>
      </w:r>
      <w:r w:rsidRPr="00A728C2">
        <w:rPr>
          <w:rFonts w:ascii="Arial" w:hAnsi="Arial" w:cs="Arial"/>
          <w:color w:val="000000"/>
          <w:sz w:val="24"/>
          <w:szCs w:val="24"/>
        </w:rPr>
        <w:t>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б) в случаях, предусмотренных </w:t>
      </w:r>
      <w:hyperlink r:id="rId12" w:anchor="7372" w:history="1">
        <w:r w:rsidRPr="00A728C2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подпунктом "б" пункта </w:t>
        </w:r>
      </w:hyperlink>
      <w:r w:rsidRPr="00A728C2">
        <w:rPr>
          <w:sz w:val="24"/>
          <w:szCs w:val="24"/>
        </w:rPr>
        <w:t xml:space="preserve">29 </w:t>
      </w:r>
      <w:r w:rsidRPr="00A728C2">
        <w:rPr>
          <w:rFonts w:ascii="Arial" w:hAnsi="Arial" w:cs="Arial"/>
          <w:color w:val="000000"/>
          <w:sz w:val="24"/>
          <w:szCs w:val="24"/>
        </w:rPr>
        <w:t xml:space="preserve">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3" w:anchor="7372" w:history="1">
        <w:r w:rsidRPr="00A728C2">
          <w:rPr>
            <w:rFonts w:ascii="Arial" w:hAnsi="Arial" w:cs="Arial"/>
            <w:color w:val="000000"/>
            <w:sz w:val="24"/>
            <w:szCs w:val="24"/>
            <w:u w:val="single"/>
          </w:rPr>
          <w:t>подпункте "б" пункта</w:t>
        </w:r>
        <w:r w:rsidRPr="00A728C2">
          <w:rPr>
            <w:rFonts w:ascii="Arial" w:hAnsi="Arial" w:cs="Arial"/>
            <w:color w:val="0049A3"/>
            <w:sz w:val="24"/>
            <w:szCs w:val="24"/>
            <w:u w:val="single"/>
          </w:rPr>
          <w:t xml:space="preserve"> </w:t>
        </w:r>
      </w:hyperlink>
      <w:r w:rsidRPr="00A728C2">
        <w:rPr>
          <w:sz w:val="24"/>
          <w:szCs w:val="24"/>
        </w:rPr>
        <w:t>29</w:t>
      </w:r>
      <w:r w:rsidRPr="00A728C2">
        <w:rPr>
          <w:rFonts w:ascii="Arial" w:hAnsi="Arial" w:cs="Arial"/>
          <w:color w:val="000000"/>
          <w:sz w:val="24"/>
          <w:szCs w:val="24"/>
        </w:rPr>
        <w:t xml:space="preserve"> настоящего Положения;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в) в случаях, предусмотренных </w:t>
      </w:r>
      <w:hyperlink r:id="rId14" w:anchor="7373" w:history="1">
        <w:r w:rsidRPr="00A728C2">
          <w:rPr>
            <w:rFonts w:ascii="Arial" w:hAnsi="Arial" w:cs="Arial"/>
            <w:color w:val="000000"/>
            <w:sz w:val="24"/>
            <w:szCs w:val="24"/>
            <w:u w:val="single"/>
          </w:rPr>
          <w:t>подпунктом "в" пункта</w:t>
        </w:r>
        <w:r w:rsidRPr="00A728C2">
          <w:rPr>
            <w:rFonts w:ascii="Arial" w:hAnsi="Arial" w:cs="Arial"/>
            <w:color w:val="0049A3"/>
            <w:sz w:val="24"/>
            <w:szCs w:val="24"/>
            <w:u w:val="single"/>
          </w:rPr>
          <w:t xml:space="preserve"> </w:t>
        </w:r>
      </w:hyperlink>
      <w:r w:rsidRPr="00A728C2">
        <w:rPr>
          <w:sz w:val="24"/>
          <w:szCs w:val="24"/>
        </w:rPr>
        <w:t xml:space="preserve">29 </w:t>
      </w:r>
      <w:r w:rsidRPr="00A728C2">
        <w:rPr>
          <w:rFonts w:ascii="Arial" w:hAnsi="Arial" w:cs="Arial"/>
          <w:color w:val="000000"/>
          <w:sz w:val="24"/>
          <w:szCs w:val="24"/>
        </w:rPr>
        <w:t>настоящего Положения, - копии свидетельства о заключении брака, рождении ребенка; копии паспорта.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31. В случае смерти работника материальная помощь предоставляется одному из совершеннолетних членов его семьи, указанному в </w:t>
      </w:r>
      <w:hyperlink r:id="rId15" w:anchor="7372" w:history="1">
        <w:r w:rsidRPr="00A728C2">
          <w:rPr>
            <w:rFonts w:ascii="Arial" w:hAnsi="Arial" w:cs="Arial"/>
            <w:color w:val="000000"/>
            <w:sz w:val="24"/>
            <w:szCs w:val="24"/>
            <w:u w:val="single"/>
          </w:rPr>
          <w:t>подпункте "б" пункта</w:t>
        </w:r>
        <w:r w:rsidRPr="00A728C2">
          <w:rPr>
            <w:rFonts w:ascii="Arial" w:hAnsi="Arial" w:cs="Arial"/>
            <w:color w:val="0049A3"/>
            <w:sz w:val="24"/>
            <w:szCs w:val="24"/>
            <w:u w:val="single"/>
          </w:rPr>
          <w:t xml:space="preserve"> </w:t>
        </w:r>
      </w:hyperlink>
      <w:r w:rsidRPr="00A728C2">
        <w:rPr>
          <w:sz w:val="24"/>
          <w:szCs w:val="24"/>
        </w:rPr>
        <w:t>29</w:t>
      </w:r>
      <w:r w:rsidRPr="00A728C2">
        <w:rPr>
          <w:rFonts w:ascii="Arial" w:hAnsi="Arial" w:cs="Arial"/>
          <w:color w:val="000000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32.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33.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34.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35. Предоставление работнику, члену его семьи (в случае, предусмотренном </w:t>
      </w:r>
      <w:hyperlink r:id="rId16" w:anchor="739" w:history="1">
        <w:r w:rsidRPr="00A728C2">
          <w:rPr>
            <w:rFonts w:ascii="Arial" w:hAnsi="Arial" w:cs="Arial"/>
            <w:color w:val="000000"/>
            <w:sz w:val="24"/>
            <w:szCs w:val="24"/>
            <w:u w:val="single"/>
          </w:rPr>
          <w:t>пунктом 3</w:t>
        </w:r>
      </w:hyperlink>
      <w:r w:rsidRPr="00A728C2">
        <w:rPr>
          <w:sz w:val="24"/>
          <w:szCs w:val="24"/>
        </w:rPr>
        <w:t>1</w:t>
      </w:r>
      <w:r w:rsidRPr="00A728C2">
        <w:rPr>
          <w:rFonts w:ascii="Arial" w:hAnsi="Arial" w:cs="Arial"/>
          <w:color w:val="000000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Главы Светлолобовского муниципального образования и оформляется соответствующим правовым актом.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28C2">
        <w:rPr>
          <w:rFonts w:ascii="Arial" w:hAnsi="Arial" w:cs="Arial"/>
          <w:b/>
          <w:bCs/>
          <w:color w:val="000000"/>
          <w:sz w:val="24"/>
          <w:szCs w:val="24"/>
        </w:rPr>
        <w:t>Глава 8. Размер, порядок и условия единовременной выплаты при предоставлении ежегодного оплачиваемого отпуска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36.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а) предоставления ежегодного оплачиваемого отпуска в полном объеме;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37. Размер единовременной выплаты при предоставлении ежегодного оплачиваемого отпуска составляет два должностных оклада.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38.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39. Единовременная выплата производится пропорционально отработанному времени при увольнении работника в случае: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б) выплаты денежной компенсации за неиспользованный отпуск.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>48. Решение Главы Светлолобовского муниципального образования о выплате работнику единовременной выплаты оформляется соответствующим правовым актом.</w:t>
      </w:r>
    </w:p>
    <w:p w:rsidR="00B115B1" w:rsidRPr="00A728C2" w:rsidRDefault="00B115B1" w:rsidP="00A728C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5B1" w:rsidRPr="00A728C2" w:rsidRDefault="00B115B1" w:rsidP="00A728C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 ВрИО Главы Светлолобовского </w:t>
      </w:r>
    </w:p>
    <w:p w:rsidR="00B115B1" w:rsidRPr="00A728C2" w:rsidRDefault="00B115B1" w:rsidP="00A728C2">
      <w:pPr>
        <w:spacing w:after="0"/>
        <w:jc w:val="both"/>
        <w:rPr>
          <w:sz w:val="24"/>
          <w:szCs w:val="24"/>
        </w:rPr>
      </w:pPr>
      <w:r w:rsidRPr="00A728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A728C2">
        <w:rPr>
          <w:rFonts w:ascii="Arial" w:hAnsi="Arial" w:cs="Arial"/>
          <w:color w:val="000000"/>
          <w:sz w:val="24"/>
          <w:szCs w:val="24"/>
        </w:rPr>
        <w:t>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8C2">
        <w:rPr>
          <w:rFonts w:ascii="Arial" w:hAnsi="Arial" w:cs="Arial"/>
          <w:color w:val="000000"/>
          <w:sz w:val="24"/>
          <w:szCs w:val="24"/>
        </w:rPr>
        <w:t>образования                                                 Р.Т.Минибаев</w:t>
      </w:r>
    </w:p>
    <w:sectPr w:rsidR="00B115B1" w:rsidRPr="00A728C2" w:rsidSect="00F6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08A"/>
    <w:rsid w:val="00002466"/>
    <w:rsid w:val="000F2E66"/>
    <w:rsid w:val="001644A8"/>
    <w:rsid w:val="00170149"/>
    <w:rsid w:val="001A5221"/>
    <w:rsid w:val="001B7731"/>
    <w:rsid w:val="004055F3"/>
    <w:rsid w:val="00435CE5"/>
    <w:rsid w:val="00523CF3"/>
    <w:rsid w:val="005708D6"/>
    <w:rsid w:val="005D6C99"/>
    <w:rsid w:val="006A391B"/>
    <w:rsid w:val="006E1A09"/>
    <w:rsid w:val="00772307"/>
    <w:rsid w:val="00981F02"/>
    <w:rsid w:val="00982AF0"/>
    <w:rsid w:val="009B508A"/>
    <w:rsid w:val="00A728C2"/>
    <w:rsid w:val="00A95098"/>
    <w:rsid w:val="00B115B1"/>
    <w:rsid w:val="00B509F6"/>
    <w:rsid w:val="00C06220"/>
    <w:rsid w:val="00C32BD3"/>
    <w:rsid w:val="00D600D0"/>
    <w:rsid w:val="00DF00B7"/>
    <w:rsid w:val="00F61DAE"/>
    <w:rsid w:val="00F9240E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AE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9B508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508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9B508A"/>
    <w:rPr>
      <w:color w:val="0049A3"/>
      <w:u w:val="single"/>
    </w:rPr>
  </w:style>
  <w:style w:type="character" w:styleId="Strong">
    <w:name w:val="Strong"/>
    <w:basedOn w:val="DefaultParagraphFont"/>
    <w:uiPriority w:val="99"/>
    <w:qFormat/>
    <w:rsid w:val="009B508A"/>
    <w:rPr>
      <w:b/>
      <w:bCs/>
    </w:rPr>
  </w:style>
  <w:style w:type="paragraph" w:styleId="NormalWeb">
    <w:name w:val="Normal (Web)"/>
    <w:basedOn w:val="Normal"/>
    <w:uiPriority w:val="99"/>
    <w:semiHidden/>
    <w:rsid w:val="009B508A"/>
    <w:pPr>
      <w:spacing w:after="180" w:line="240" w:lineRule="auto"/>
    </w:pPr>
    <w:rPr>
      <w:sz w:val="24"/>
      <w:szCs w:val="24"/>
    </w:rPr>
  </w:style>
  <w:style w:type="paragraph" w:customStyle="1" w:styleId="h1title">
    <w:name w:val="h1_title"/>
    <w:basedOn w:val="Normal"/>
    <w:uiPriority w:val="99"/>
    <w:rsid w:val="009B508A"/>
    <w:pPr>
      <w:spacing w:after="180" w:line="240" w:lineRule="auto"/>
    </w:pPr>
    <w:rPr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4732545/" TargetMode="External"/><Relationship Id="rId13" Type="http://schemas.openxmlformats.org/officeDocument/2006/relationships/hyperlink" Target="http://base.garant.ru/34732545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34832545/" TargetMode="External"/><Relationship Id="rId12" Type="http://schemas.openxmlformats.org/officeDocument/2006/relationships/hyperlink" Target="http://base.garant.ru/3473254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3473254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4732545/" TargetMode="External"/><Relationship Id="rId11" Type="http://schemas.openxmlformats.org/officeDocument/2006/relationships/hyperlink" Target="http://base.garant.ru/34732545/" TargetMode="External"/><Relationship Id="rId5" Type="http://schemas.openxmlformats.org/officeDocument/2006/relationships/hyperlink" Target="http://base.garant.ru/21698068/" TargetMode="External"/><Relationship Id="rId15" Type="http://schemas.openxmlformats.org/officeDocument/2006/relationships/hyperlink" Target="http://base.garant.ru/34732545/" TargetMode="External"/><Relationship Id="rId10" Type="http://schemas.openxmlformats.org/officeDocument/2006/relationships/hyperlink" Target="http://base.garant.ru/192715/" TargetMode="External"/><Relationship Id="rId4" Type="http://schemas.openxmlformats.org/officeDocument/2006/relationships/hyperlink" Target="http://base.garant.ru/12125268/21/" TargetMode="External"/><Relationship Id="rId9" Type="http://schemas.openxmlformats.org/officeDocument/2006/relationships/hyperlink" Target="http://base.garant.ru/34732545/" TargetMode="External"/><Relationship Id="rId14" Type="http://schemas.openxmlformats.org/officeDocument/2006/relationships/hyperlink" Target="http://base.garant.ru/347325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8</Pages>
  <Words>3027</Words>
  <Characters>17257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123</cp:lastModifiedBy>
  <cp:revision>10</cp:revision>
  <cp:lastPrinted>2011-12-30T06:12:00Z</cp:lastPrinted>
  <dcterms:created xsi:type="dcterms:W3CDTF">2011-12-27T11:45:00Z</dcterms:created>
  <dcterms:modified xsi:type="dcterms:W3CDTF">2011-12-30T06:13:00Z</dcterms:modified>
</cp:coreProperties>
</file>